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99FF3" w14:textId="77777777" w:rsidR="00D91626" w:rsidRDefault="00D91626" w:rsidP="00D91626">
      <w:pPr>
        <w:jc w:val="center"/>
        <w:rPr>
          <w:rFonts w:ascii="Garamond" w:hAnsi="Garamond" w:cstheme="majorHAnsi"/>
          <w:b/>
          <w:bCs/>
          <w:sz w:val="28"/>
          <w:szCs w:val="28"/>
        </w:rPr>
      </w:pPr>
    </w:p>
    <w:p w14:paraId="65BFADAD" w14:textId="4BA10693" w:rsidR="00D91626" w:rsidRPr="00201678" w:rsidRDefault="00201678" w:rsidP="00D91626">
      <w:pPr>
        <w:jc w:val="center"/>
        <w:rPr>
          <w:rFonts w:ascii="Garamond" w:hAnsi="Garamond" w:cstheme="majorHAnsi"/>
          <w:b/>
          <w:bCs/>
          <w:sz w:val="28"/>
          <w:szCs w:val="28"/>
          <w:lang w:val="en-US"/>
        </w:rPr>
      </w:pPr>
      <w:r w:rsidRPr="00201678">
        <w:rPr>
          <w:rFonts w:ascii="Garamond" w:hAnsi="Garamond" w:cstheme="majorHAnsi"/>
          <w:b/>
          <w:bCs/>
          <w:sz w:val="28"/>
          <w:szCs w:val="28"/>
          <w:lang w:val="en-US"/>
        </w:rPr>
        <w:t>Family determinants of political identity and behavior</w:t>
      </w:r>
      <w:r w:rsidR="00D91626" w:rsidRPr="00201678">
        <w:rPr>
          <w:rFonts w:ascii="Garamond" w:hAnsi="Garamond" w:cstheme="majorHAnsi"/>
          <w:b/>
          <w:bCs/>
          <w:sz w:val="28"/>
          <w:szCs w:val="28"/>
          <w:lang w:val="en-US"/>
        </w:rPr>
        <w:tab/>
      </w:r>
    </w:p>
    <w:p w14:paraId="0576B4E5" w14:textId="258A24CA" w:rsidR="00D91626" w:rsidRPr="00201678" w:rsidRDefault="00D91626" w:rsidP="00D91626">
      <w:pPr>
        <w:spacing w:line="360" w:lineRule="auto"/>
        <w:jc w:val="both"/>
        <w:rPr>
          <w:rFonts w:ascii="Garamond" w:hAnsi="Garamond" w:cstheme="majorHAnsi"/>
          <w:sz w:val="28"/>
          <w:szCs w:val="28"/>
          <w:lang w:val="en-US"/>
        </w:rPr>
      </w:pPr>
    </w:p>
    <w:p w14:paraId="3FB2285C" w14:textId="77777777" w:rsidR="00D91626" w:rsidRPr="00201678" w:rsidRDefault="00D91626" w:rsidP="00D91626">
      <w:pPr>
        <w:spacing w:line="360" w:lineRule="auto"/>
        <w:jc w:val="both"/>
        <w:rPr>
          <w:rFonts w:ascii="Garamond" w:hAnsi="Garamond" w:cstheme="majorHAnsi"/>
          <w:sz w:val="28"/>
          <w:szCs w:val="28"/>
          <w:lang w:val="en-US"/>
        </w:rPr>
      </w:pPr>
    </w:p>
    <w:p w14:paraId="54644A00" w14:textId="22B5ECDD" w:rsidR="006E17C1" w:rsidRDefault="00D91626" w:rsidP="00D91626">
      <w:pPr>
        <w:spacing w:line="360" w:lineRule="auto"/>
        <w:jc w:val="both"/>
        <w:rPr>
          <w:rFonts w:ascii="Garamond" w:hAnsi="Garamond" w:cstheme="majorHAnsi"/>
          <w:sz w:val="28"/>
          <w:szCs w:val="28"/>
        </w:rPr>
      </w:pPr>
      <w:r w:rsidRPr="00D91626">
        <w:rPr>
          <w:rFonts w:ascii="Garamond" w:hAnsi="Garamond" w:cstheme="majorHAnsi"/>
          <w:sz w:val="28"/>
          <w:szCs w:val="28"/>
        </w:rPr>
        <w:t xml:space="preserve">Il progetto di ricerca relativo alla borsa di studio </w:t>
      </w:r>
      <w:r>
        <w:rPr>
          <w:rFonts w:ascii="Garamond" w:hAnsi="Garamond" w:cstheme="majorHAnsi"/>
          <w:sz w:val="28"/>
          <w:szCs w:val="28"/>
        </w:rPr>
        <w:t>dell’Università di Bologna</w:t>
      </w:r>
      <w:r w:rsidRPr="00D91626">
        <w:rPr>
          <w:rFonts w:ascii="Garamond" w:hAnsi="Garamond" w:cstheme="majorHAnsi"/>
          <w:sz w:val="28"/>
          <w:szCs w:val="28"/>
        </w:rPr>
        <w:t xml:space="preserve"> ha come principale obiettivo </w:t>
      </w:r>
      <w:r>
        <w:rPr>
          <w:rFonts w:ascii="Garamond" w:hAnsi="Garamond" w:cstheme="majorHAnsi"/>
          <w:sz w:val="28"/>
          <w:szCs w:val="28"/>
        </w:rPr>
        <w:t xml:space="preserve">lo studio </w:t>
      </w:r>
      <w:r w:rsidR="00201678">
        <w:rPr>
          <w:rFonts w:ascii="Garamond" w:hAnsi="Garamond" w:cstheme="majorHAnsi"/>
          <w:sz w:val="28"/>
          <w:szCs w:val="28"/>
        </w:rPr>
        <w:t>dell’impatto che il nucleo familiare</w:t>
      </w:r>
      <w:r>
        <w:rPr>
          <w:rFonts w:ascii="Garamond" w:hAnsi="Garamond" w:cstheme="majorHAnsi"/>
          <w:sz w:val="28"/>
          <w:szCs w:val="28"/>
        </w:rPr>
        <w:t xml:space="preserve"> </w:t>
      </w:r>
      <w:r w:rsidR="00201678">
        <w:rPr>
          <w:rFonts w:ascii="Garamond" w:hAnsi="Garamond" w:cstheme="majorHAnsi"/>
          <w:sz w:val="28"/>
          <w:szCs w:val="28"/>
        </w:rPr>
        <w:t xml:space="preserve">ha </w:t>
      </w:r>
      <w:r w:rsidR="00B2651C">
        <w:rPr>
          <w:rFonts w:ascii="Garamond" w:hAnsi="Garamond" w:cstheme="majorHAnsi"/>
          <w:sz w:val="28"/>
          <w:szCs w:val="28"/>
        </w:rPr>
        <w:t>sull’identità</w:t>
      </w:r>
      <w:r w:rsidR="00201678">
        <w:rPr>
          <w:rFonts w:ascii="Garamond" w:hAnsi="Garamond" w:cstheme="majorHAnsi"/>
          <w:sz w:val="28"/>
          <w:szCs w:val="28"/>
        </w:rPr>
        <w:t xml:space="preserve"> politica dei giovani adulti.</w:t>
      </w:r>
    </w:p>
    <w:p w14:paraId="14B0392A" w14:textId="2DD91461" w:rsidR="007276CF" w:rsidRDefault="00201678" w:rsidP="007276CF">
      <w:pPr>
        <w:spacing w:line="360" w:lineRule="auto"/>
        <w:jc w:val="both"/>
        <w:rPr>
          <w:rFonts w:ascii="Garamond" w:hAnsi="Garamond" w:cstheme="majorHAnsi"/>
          <w:sz w:val="28"/>
          <w:szCs w:val="28"/>
        </w:rPr>
      </w:pPr>
      <w:r>
        <w:rPr>
          <w:rFonts w:ascii="Garamond" w:hAnsi="Garamond" w:cstheme="majorHAnsi"/>
          <w:sz w:val="28"/>
          <w:szCs w:val="28"/>
        </w:rPr>
        <w:br/>
        <w:t>L’identità politica di un giovane adulto è il prodotto di tanti fattori interconnessi come, per esempio, fattori genetici, i propri genitori, i propri coetanei, la scuola. In questo progetto (coautorato</w:t>
      </w:r>
      <w:r w:rsidR="00B2651C">
        <w:rPr>
          <w:rFonts w:ascii="Garamond" w:hAnsi="Garamond" w:cstheme="majorHAnsi"/>
          <w:sz w:val="28"/>
          <w:szCs w:val="28"/>
        </w:rPr>
        <w:t>, tra gli altri,</w:t>
      </w:r>
      <w:r>
        <w:rPr>
          <w:rFonts w:ascii="Garamond" w:hAnsi="Garamond" w:cstheme="majorHAnsi"/>
          <w:sz w:val="28"/>
          <w:szCs w:val="28"/>
        </w:rPr>
        <w:t xml:space="preserve"> con Vincent Pons</w:t>
      </w:r>
      <w:r w:rsidR="007276CF">
        <w:rPr>
          <w:rFonts w:ascii="Garamond" w:hAnsi="Garamond" w:cstheme="majorHAnsi"/>
          <w:sz w:val="28"/>
          <w:szCs w:val="28"/>
        </w:rPr>
        <w:t>, Harvard Business School), intendiamo quantificare l’impatto dell’affiliazione politica dei genitori sull’affiliazione politica dei figli</w:t>
      </w:r>
      <w:r>
        <w:rPr>
          <w:rFonts w:ascii="Garamond" w:hAnsi="Garamond" w:cstheme="majorHAnsi"/>
          <w:sz w:val="28"/>
          <w:szCs w:val="28"/>
        </w:rPr>
        <w:t>.</w:t>
      </w:r>
      <w:r w:rsidR="007276CF">
        <w:rPr>
          <w:rFonts w:ascii="Garamond" w:hAnsi="Garamond" w:cstheme="majorHAnsi"/>
          <w:sz w:val="28"/>
          <w:szCs w:val="28"/>
        </w:rPr>
        <w:t xml:space="preserve"> In una prima parte osservazionale dello studio, verificheremo la semplice correlazione tra l’affiliazione politica dei genitori e quella dei figli, usando dati disaggregati di affiliazione politica dagli Stati Uniti. La seconda parte dello studio, invece, </w:t>
      </w:r>
      <w:r w:rsidR="00B2651C">
        <w:rPr>
          <w:rFonts w:ascii="Garamond" w:hAnsi="Garamond" w:cstheme="majorHAnsi"/>
          <w:sz w:val="28"/>
          <w:szCs w:val="28"/>
        </w:rPr>
        <w:t>utilizzerà</w:t>
      </w:r>
      <w:r w:rsidR="007276CF">
        <w:rPr>
          <w:rFonts w:ascii="Garamond" w:hAnsi="Garamond" w:cstheme="majorHAnsi"/>
          <w:sz w:val="28"/>
          <w:szCs w:val="28"/>
        </w:rPr>
        <w:t xml:space="preserve"> un approccio quasi-sperimentale basato sulla morte di un genitore durante gli anni formativi di un giovane elettore. Un altro progetto di ricerca su cui potrebbe lavorare la figura selezionata mira invece a studiare l’impatto dell’iscrizione automatica alle liste elettorali sulla probabilità di andare a votare, in generale, e sull’affluenza elettorale delle minoranze etniche</w:t>
      </w:r>
      <w:r w:rsidR="00055B27">
        <w:rPr>
          <w:rFonts w:ascii="Garamond" w:hAnsi="Garamond" w:cstheme="majorHAnsi"/>
          <w:sz w:val="28"/>
          <w:szCs w:val="28"/>
        </w:rPr>
        <w:t xml:space="preserve">, </w:t>
      </w:r>
      <w:r w:rsidR="00055B27">
        <w:rPr>
          <w:rFonts w:ascii="Garamond" w:hAnsi="Garamond" w:cstheme="majorHAnsi"/>
          <w:sz w:val="28"/>
          <w:szCs w:val="28"/>
        </w:rPr>
        <w:t>in particolare</w:t>
      </w:r>
      <w:r w:rsidR="007276CF">
        <w:rPr>
          <w:rFonts w:ascii="Garamond" w:hAnsi="Garamond" w:cstheme="majorHAnsi"/>
          <w:sz w:val="28"/>
          <w:szCs w:val="28"/>
        </w:rPr>
        <w:t>. Anche questo progetto prevede l’uso di dati disaggregati provenienti dagli Stati Uniti.</w:t>
      </w:r>
    </w:p>
    <w:p w14:paraId="3CB89B79" w14:textId="77777777" w:rsidR="00D91626" w:rsidRDefault="00D91626" w:rsidP="00D91626">
      <w:pPr>
        <w:spacing w:line="360" w:lineRule="auto"/>
        <w:jc w:val="both"/>
        <w:rPr>
          <w:rFonts w:ascii="Garamond" w:hAnsi="Garamond" w:cstheme="majorHAnsi"/>
          <w:sz w:val="28"/>
          <w:szCs w:val="28"/>
        </w:rPr>
      </w:pPr>
    </w:p>
    <w:p w14:paraId="0478F25C" w14:textId="3980784C" w:rsidR="004E1A31" w:rsidRPr="00D91626" w:rsidRDefault="00D91626" w:rsidP="00D91626">
      <w:pPr>
        <w:spacing w:line="360" w:lineRule="auto"/>
        <w:jc w:val="both"/>
        <w:rPr>
          <w:rFonts w:ascii="Garamond" w:hAnsi="Garamond" w:cstheme="majorHAnsi"/>
          <w:sz w:val="28"/>
          <w:szCs w:val="28"/>
        </w:rPr>
      </w:pPr>
      <w:r w:rsidRPr="00D91626">
        <w:rPr>
          <w:rFonts w:ascii="Garamond" w:hAnsi="Garamond" w:cstheme="majorHAnsi"/>
          <w:sz w:val="28"/>
          <w:szCs w:val="28"/>
        </w:rPr>
        <w:t xml:space="preserve">La figura che verrà selezionata per </w:t>
      </w:r>
      <w:r>
        <w:rPr>
          <w:rFonts w:ascii="Garamond" w:hAnsi="Garamond" w:cstheme="majorHAnsi"/>
          <w:sz w:val="28"/>
          <w:szCs w:val="28"/>
        </w:rPr>
        <w:t xml:space="preserve">la borsa collaborerà </w:t>
      </w:r>
      <w:r w:rsidR="00B2651C">
        <w:rPr>
          <w:rFonts w:ascii="Garamond" w:hAnsi="Garamond" w:cstheme="majorHAnsi"/>
          <w:sz w:val="28"/>
          <w:szCs w:val="28"/>
        </w:rPr>
        <w:t xml:space="preserve">quindi </w:t>
      </w:r>
      <w:r>
        <w:rPr>
          <w:rFonts w:ascii="Garamond" w:hAnsi="Garamond" w:cstheme="majorHAnsi"/>
          <w:sz w:val="28"/>
          <w:szCs w:val="28"/>
        </w:rPr>
        <w:t>con i</w:t>
      </w:r>
      <w:r w:rsidR="00B2651C">
        <w:rPr>
          <w:rFonts w:ascii="Garamond" w:hAnsi="Garamond" w:cstheme="majorHAnsi"/>
          <w:sz w:val="28"/>
          <w:szCs w:val="28"/>
        </w:rPr>
        <w:t>l</w:t>
      </w:r>
      <w:r>
        <w:rPr>
          <w:rFonts w:ascii="Garamond" w:hAnsi="Garamond" w:cstheme="majorHAnsi"/>
          <w:sz w:val="28"/>
          <w:szCs w:val="28"/>
        </w:rPr>
        <w:t xml:space="preserve"> </w:t>
      </w:r>
      <w:r w:rsidR="00B2651C">
        <w:rPr>
          <w:rFonts w:ascii="Garamond" w:hAnsi="Garamond" w:cstheme="majorHAnsi"/>
          <w:sz w:val="28"/>
          <w:szCs w:val="28"/>
        </w:rPr>
        <w:t>Prof. Cantoni a raccogliere, pulire e analizzare dati per rispondere alle seguenti domande</w:t>
      </w:r>
      <w:r>
        <w:rPr>
          <w:rFonts w:ascii="Garamond" w:hAnsi="Garamond" w:cstheme="majorHAnsi"/>
          <w:sz w:val="28"/>
          <w:szCs w:val="28"/>
        </w:rPr>
        <w:t xml:space="preserve">. </w:t>
      </w:r>
      <w:r w:rsidR="00B2651C">
        <w:rPr>
          <w:rFonts w:ascii="Garamond" w:hAnsi="Garamond" w:cstheme="majorHAnsi"/>
          <w:sz w:val="28"/>
          <w:szCs w:val="28"/>
        </w:rPr>
        <w:t>Quanto contano i genitori nel determinare l’orientamento politico dei figli? Qual è l’impatto della registrazione automatica alle liste elettorali sulla probabilità di andare a votare negli USA?</w:t>
      </w:r>
    </w:p>
    <w:sectPr w:rsidR="004E1A31" w:rsidRPr="00D91626" w:rsidSect="008873B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119" w:right="1134" w:bottom="1134" w:left="1134" w:header="510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AEB69" w14:textId="77777777" w:rsidR="00C2396E" w:rsidRDefault="00C2396E">
      <w:r>
        <w:separator/>
      </w:r>
    </w:p>
  </w:endnote>
  <w:endnote w:type="continuationSeparator" w:id="0">
    <w:p w14:paraId="16976BDC" w14:textId="77777777" w:rsidR="00C2396E" w:rsidRDefault="00C2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0E66E" w14:textId="77777777" w:rsidR="001A5434" w:rsidRPr="001A5434" w:rsidRDefault="001A5434" w:rsidP="001A5434">
    <w:pPr>
      <w:pStyle w:val="Footer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sz w:val="20"/>
        <w:szCs w:val="20"/>
      </w:rPr>
    </w:pPr>
    <w:r w:rsidRPr="001A5434">
      <w:rPr>
        <w:rFonts w:ascii="Calibri" w:hAnsi="Calibri" w:cs="Calibri"/>
        <w:b/>
        <w:iCs/>
        <w:sz w:val="20"/>
        <w:szCs w:val="20"/>
      </w:rPr>
      <w:t xml:space="preserve">Dipartimento di Scienze Economiche </w:t>
    </w:r>
  </w:p>
  <w:p w14:paraId="6C65007F" w14:textId="3F9F5DCB" w:rsidR="001A5434" w:rsidRPr="00B7794B" w:rsidRDefault="001A5434" w:rsidP="001A5434">
    <w:pPr>
      <w:pStyle w:val="Footer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  <w:r w:rsidRPr="001A5434">
      <w:rPr>
        <w:rFonts w:ascii="Calibri" w:hAnsi="Calibri" w:cs="Calibri"/>
        <w:sz w:val="20"/>
        <w:szCs w:val="20"/>
      </w:rPr>
      <w:t xml:space="preserve">PIAZZA SCARAVILLI 2 | 40126 Bologna | Italia | </w:t>
    </w:r>
    <w:r w:rsidR="009A13B2">
      <w:rPr>
        <w:rFonts w:ascii="Calibri" w:hAnsi="Calibri" w:cs="Calibri"/>
        <w:sz w:val="20"/>
        <w:szCs w:val="20"/>
      </w:rPr>
      <w:t>dse.segreteria</w:t>
    </w:r>
    <w:r>
      <w:rPr>
        <w:rFonts w:ascii="Calibri" w:hAnsi="Calibri" w:cs="Calibri"/>
        <w:sz w:val="20"/>
        <w:szCs w:val="20"/>
      </w:rPr>
      <w:t>@</w:t>
    </w:r>
    <w:r w:rsidRPr="000F1ED2">
      <w:rPr>
        <w:rFonts w:ascii="Calibri" w:hAnsi="Calibri" w:cs="Calibri"/>
        <w:sz w:val="20"/>
        <w:szCs w:val="20"/>
      </w:rPr>
      <w:t>unibo.it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D55A4" w14:textId="77777777" w:rsidR="008873B5" w:rsidRDefault="008873B5" w:rsidP="008873B5">
    <w:pPr>
      <w:pStyle w:val="Footer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sz w:val="20"/>
        <w:szCs w:val="20"/>
      </w:rPr>
    </w:pPr>
  </w:p>
  <w:p w14:paraId="0FB1B081" w14:textId="44F45352" w:rsidR="008873B5" w:rsidRPr="001A5434" w:rsidRDefault="008873B5" w:rsidP="008873B5">
    <w:pPr>
      <w:pStyle w:val="Footer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sz w:val="20"/>
        <w:szCs w:val="20"/>
      </w:rPr>
    </w:pPr>
    <w:r w:rsidRPr="001A5434">
      <w:rPr>
        <w:rFonts w:ascii="Calibri" w:hAnsi="Calibri" w:cs="Calibri"/>
        <w:b/>
        <w:iCs/>
        <w:sz w:val="20"/>
        <w:szCs w:val="20"/>
      </w:rPr>
      <w:t xml:space="preserve">Dipartimento di Scienze Economiche </w:t>
    </w:r>
  </w:p>
  <w:p w14:paraId="7207947E" w14:textId="59E09FF9" w:rsidR="002146AC" w:rsidRPr="008873B5" w:rsidRDefault="008873B5" w:rsidP="008873B5">
    <w:pPr>
      <w:pStyle w:val="Footer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  <w:r w:rsidRPr="001A5434">
      <w:rPr>
        <w:rFonts w:ascii="Calibri" w:hAnsi="Calibri" w:cs="Calibri"/>
        <w:sz w:val="20"/>
        <w:szCs w:val="20"/>
      </w:rPr>
      <w:t xml:space="preserve">PIAZZA SCARAVILLI 2 | 40126 Bologna |  Italia  |  Tel. </w:t>
    </w:r>
    <w:r w:rsidRPr="00B7794B">
      <w:rPr>
        <w:rFonts w:ascii="Calibri" w:hAnsi="Calibri" w:cs="Calibri"/>
        <w:sz w:val="20"/>
        <w:szCs w:val="20"/>
      </w:rPr>
      <w:t>+ 39 05</w:t>
    </w:r>
    <w:r>
      <w:rPr>
        <w:rFonts w:ascii="Calibri" w:hAnsi="Calibri" w:cs="Calibri"/>
        <w:sz w:val="20"/>
        <w:szCs w:val="20"/>
      </w:rPr>
      <w:t>1</w:t>
    </w:r>
    <w:r w:rsidRPr="00B7794B">
      <w:rPr>
        <w:rFonts w:ascii="Calibri" w:hAnsi="Calibri" w:cs="Calibri"/>
        <w:sz w:val="20"/>
        <w:szCs w:val="20"/>
      </w:rPr>
      <w:t xml:space="preserve"> </w:t>
    </w:r>
    <w:r w:rsidRPr="00401734">
      <w:rPr>
        <w:rFonts w:ascii="Calibri" w:hAnsi="Calibri" w:cs="Calibri"/>
        <w:sz w:val="20"/>
        <w:szCs w:val="20"/>
      </w:rPr>
      <w:t xml:space="preserve">2098133 </w:t>
    </w:r>
    <w:r>
      <w:rPr>
        <w:rFonts w:ascii="Calibri" w:hAnsi="Calibri" w:cs="Calibri"/>
        <w:sz w:val="20"/>
        <w:szCs w:val="20"/>
      </w:rPr>
      <w:t>|  dse.segreteria@</w:t>
    </w:r>
    <w:r w:rsidRPr="000F1ED2">
      <w:rPr>
        <w:rFonts w:ascii="Calibri" w:hAnsi="Calibri" w:cs="Calibri"/>
        <w:sz w:val="20"/>
        <w:szCs w:val="20"/>
      </w:rPr>
      <w:t>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5A3D7" w14:textId="77777777" w:rsidR="00C2396E" w:rsidRDefault="00C2396E">
      <w:r>
        <w:separator/>
      </w:r>
    </w:p>
  </w:footnote>
  <w:footnote w:type="continuationSeparator" w:id="0">
    <w:p w14:paraId="2D8B8737" w14:textId="77777777" w:rsidR="00C2396E" w:rsidRDefault="00C23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88699" w14:textId="6808016E" w:rsidR="00A21287" w:rsidRDefault="008873B5" w:rsidP="002A0F0A">
    <w:pPr>
      <w:pStyle w:val="Header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62BD51F" wp14:editId="22D31210">
          <wp:simplePos x="0" y="0"/>
          <wp:positionH relativeFrom="page">
            <wp:align>center</wp:align>
          </wp:positionH>
          <wp:positionV relativeFrom="page">
            <wp:posOffset>180340</wp:posOffset>
          </wp:positionV>
          <wp:extent cx="3366000" cy="1519200"/>
          <wp:effectExtent l="0" t="0" r="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1_UNIB~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216" b="17000"/>
                  <a:stretch/>
                </pic:blipFill>
                <pic:spPr bwMode="auto">
                  <a:xfrm>
                    <a:off x="0" y="0"/>
                    <a:ext cx="3366000" cy="15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A89EA" w14:textId="3E13919B" w:rsidR="002146AC" w:rsidRDefault="002146AC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FC5AB7F" wp14:editId="6FE31EDB">
          <wp:simplePos x="0" y="0"/>
          <wp:positionH relativeFrom="page">
            <wp:posOffset>2097405</wp:posOffset>
          </wp:positionH>
          <wp:positionV relativeFrom="page">
            <wp:posOffset>95250</wp:posOffset>
          </wp:positionV>
          <wp:extent cx="3366000" cy="1519200"/>
          <wp:effectExtent l="0" t="0" r="0" b="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1_UNIB~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216" b="17000"/>
                  <a:stretch/>
                </pic:blipFill>
                <pic:spPr bwMode="auto">
                  <a:xfrm>
                    <a:off x="0" y="0"/>
                    <a:ext cx="3366000" cy="15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D1A2E"/>
    <w:multiLevelType w:val="hybridMultilevel"/>
    <w:tmpl w:val="27B83180"/>
    <w:lvl w:ilvl="0" w:tplc="489879DC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A3804"/>
    <w:multiLevelType w:val="hybridMultilevel"/>
    <w:tmpl w:val="A9664786"/>
    <w:lvl w:ilvl="0" w:tplc="A4CA7346">
      <w:numFmt w:val="bullet"/>
      <w:lvlText w:val="-"/>
      <w:lvlJc w:val="left"/>
      <w:pPr>
        <w:ind w:left="531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" w15:restartNumberingAfterBreak="0">
    <w:nsid w:val="06F4008A"/>
    <w:multiLevelType w:val="hybridMultilevel"/>
    <w:tmpl w:val="94DADAE8"/>
    <w:lvl w:ilvl="0" w:tplc="DADE079E">
      <w:numFmt w:val="bullet"/>
      <w:lvlText w:val="-"/>
      <w:lvlJc w:val="left"/>
      <w:pPr>
        <w:ind w:left="720" w:hanging="360"/>
      </w:pPr>
      <w:rPr>
        <w:rFonts w:ascii="Calibri" w:eastAsiaTheme="minorHAnsi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570E"/>
    <w:multiLevelType w:val="hybridMultilevel"/>
    <w:tmpl w:val="919A69B2"/>
    <w:lvl w:ilvl="0" w:tplc="0A106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02037"/>
    <w:multiLevelType w:val="multilevel"/>
    <w:tmpl w:val="068A33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DF2C1C"/>
    <w:multiLevelType w:val="hybridMultilevel"/>
    <w:tmpl w:val="E9D64C3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8765CF"/>
    <w:multiLevelType w:val="multilevel"/>
    <w:tmpl w:val="1350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4C0050"/>
    <w:multiLevelType w:val="multilevel"/>
    <w:tmpl w:val="53A8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B22D33"/>
    <w:multiLevelType w:val="hybridMultilevel"/>
    <w:tmpl w:val="794E12C6"/>
    <w:lvl w:ilvl="0" w:tplc="67B2A9C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B4D8A"/>
    <w:multiLevelType w:val="hybridMultilevel"/>
    <w:tmpl w:val="8EFCEA06"/>
    <w:lvl w:ilvl="0" w:tplc="373C7BF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B38D0"/>
    <w:multiLevelType w:val="hybridMultilevel"/>
    <w:tmpl w:val="36EA0792"/>
    <w:lvl w:ilvl="0" w:tplc="F2FAF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372A0"/>
    <w:multiLevelType w:val="multilevel"/>
    <w:tmpl w:val="51022C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E54FC0"/>
    <w:multiLevelType w:val="multilevel"/>
    <w:tmpl w:val="67A6E5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7C1D42"/>
    <w:multiLevelType w:val="hybridMultilevel"/>
    <w:tmpl w:val="7342239C"/>
    <w:lvl w:ilvl="0" w:tplc="75443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C738D"/>
    <w:multiLevelType w:val="multilevel"/>
    <w:tmpl w:val="4F68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5543594">
    <w:abstractNumId w:val="13"/>
  </w:num>
  <w:num w:numId="2" w16cid:durableId="2084990313">
    <w:abstractNumId w:val="8"/>
  </w:num>
  <w:num w:numId="3" w16cid:durableId="995961271">
    <w:abstractNumId w:val="10"/>
  </w:num>
  <w:num w:numId="4" w16cid:durableId="1281257805">
    <w:abstractNumId w:val="9"/>
  </w:num>
  <w:num w:numId="5" w16cid:durableId="1835493897">
    <w:abstractNumId w:val="14"/>
  </w:num>
  <w:num w:numId="6" w16cid:durableId="2012179868">
    <w:abstractNumId w:val="3"/>
  </w:num>
  <w:num w:numId="7" w16cid:durableId="2021009325">
    <w:abstractNumId w:val="1"/>
  </w:num>
  <w:num w:numId="8" w16cid:durableId="1111242432">
    <w:abstractNumId w:val="2"/>
  </w:num>
  <w:num w:numId="9" w16cid:durableId="507405598">
    <w:abstractNumId w:val="15"/>
  </w:num>
  <w:num w:numId="10" w16cid:durableId="678777486">
    <w:abstractNumId w:val="5"/>
  </w:num>
  <w:num w:numId="11" w16cid:durableId="2081831914">
    <w:abstractNumId w:val="0"/>
  </w:num>
  <w:num w:numId="12" w16cid:durableId="872353123">
    <w:abstractNumId w:val="7"/>
  </w:num>
  <w:num w:numId="13" w16cid:durableId="42562647">
    <w:abstractNumId w:val="6"/>
  </w:num>
  <w:num w:numId="14" w16cid:durableId="1954900326">
    <w:abstractNumId w:val="12"/>
  </w:num>
  <w:num w:numId="15" w16cid:durableId="1001002846">
    <w:abstractNumId w:val="11"/>
  </w:num>
  <w:num w:numId="16" w16cid:durableId="754782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299F"/>
    <w:rsid w:val="00003375"/>
    <w:rsid w:val="00003775"/>
    <w:rsid w:val="00004835"/>
    <w:rsid w:val="00004B41"/>
    <w:rsid w:val="00007718"/>
    <w:rsid w:val="00011B7B"/>
    <w:rsid w:val="00012D02"/>
    <w:rsid w:val="00014E7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4829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16D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5B27"/>
    <w:rsid w:val="00056F8C"/>
    <w:rsid w:val="0005744F"/>
    <w:rsid w:val="00060F13"/>
    <w:rsid w:val="0006159F"/>
    <w:rsid w:val="000627C5"/>
    <w:rsid w:val="000635F4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97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2CEF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706"/>
    <w:rsid w:val="00170CFE"/>
    <w:rsid w:val="00170ECC"/>
    <w:rsid w:val="0017100E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16AA"/>
    <w:rsid w:val="001A220D"/>
    <w:rsid w:val="001A31B5"/>
    <w:rsid w:val="001A326A"/>
    <w:rsid w:val="001A429A"/>
    <w:rsid w:val="001A5434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B7DBE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E77B6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678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46AC"/>
    <w:rsid w:val="002156AC"/>
    <w:rsid w:val="002158C7"/>
    <w:rsid w:val="00215936"/>
    <w:rsid w:val="00216833"/>
    <w:rsid w:val="00216948"/>
    <w:rsid w:val="00216AE1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AC0"/>
    <w:rsid w:val="00227D35"/>
    <w:rsid w:val="00231356"/>
    <w:rsid w:val="00232299"/>
    <w:rsid w:val="00232423"/>
    <w:rsid w:val="002325EB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0689"/>
    <w:rsid w:val="002416F4"/>
    <w:rsid w:val="00241882"/>
    <w:rsid w:val="00242A91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4A8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6F88"/>
    <w:rsid w:val="002B6FBA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18B9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8BF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36300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9D3"/>
    <w:rsid w:val="00360C92"/>
    <w:rsid w:val="003614ED"/>
    <w:rsid w:val="003619D6"/>
    <w:rsid w:val="003619EA"/>
    <w:rsid w:val="00361E6A"/>
    <w:rsid w:val="0036265D"/>
    <w:rsid w:val="003628CB"/>
    <w:rsid w:val="003644DC"/>
    <w:rsid w:val="00364D06"/>
    <w:rsid w:val="00364E73"/>
    <w:rsid w:val="0036535B"/>
    <w:rsid w:val="003654B7"/>
    <w:rsid w:val="00365E40"/>
    <w:rsid w:val="003660E8"/>
    <w:rsid w:val="00366997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3898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6B0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82C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46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5CA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339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2D9C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1A31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0311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D4B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40"/>
    <w:rsid w:val="005A30A0"/>
    <w:rsid w:val="005A41FA"/>
    <w:rsid w:val="005A5E03"/>
    <w:rsid w:val="005A6165"/>
    <w:rsid w:val="005A770D"/>
    <w:rsid w:val="005A79BA"/>
    <w:rsid w:val="005A7A87"/>
    <w:rsid w:val="005A7C77"/>
    <w:rsid w:val="005B06E9"/>
    <w:rsid w:val="005B06EC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E7E86"/>
    <w:rsid w:val="005F16F1"/>
    <w:rsid w:val="005F23F1"/>
    <w:rsid w:val="005F2934"/>
    <w:rsid w:val="005F3899"/>
    <w:rsid w:val="005F3F7A"/>
    <w:rsid w:val="005F4104"/>
    <w:rsid w:val="005F4DB2"/>
    <w:rsid w:val="005F4F6D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6CD6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0C"/>
    <w:rsid w:val="006B5E7F"/>
    <w:rsid w:val="006B6440"/>
    <w:rsid w:val="006C0558"/>
    <w:rsid w:val="006C07B0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4A6A"/>
    <w:rsid w:val="006D52C9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17C1"/>
    <w:rsid w:val="006E1D27"/>
    <w:rsid w:val="006E24FB"/>
    <w:rsid w:val="006E2FAD"/>
    <w:rsid w:val="006E37C8"/>
    <w:rsid w:val="006E4136"/>
    <w:rsid w:val="006E5495"/>
    <w:rsid w:val="006E59B6"/>
    <w:rsid w:val="006E69C1"/>
    <w:rsid w:val="006E6A54"/>
    <w:rsid w:val="006E6AD5"/>
    <w:rsid w:val="006E7E88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2E4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6CF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64D9"/>
    <w:rsid w:val="0074718B"/>
    <w:rsid w:val="007476A1"/>
    <w:rsid w:val="0075015E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294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870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5D69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4AE5"/>
    <w:rsid w:val="007B6275"/>
    <w:rsid w:val="007B69B7"/>
    <w:rsid w:val="007B6CC5"/>
    <w:rsid w:val="007C016D"/>
    <w:rsid w:val="007C0E7B"/>
    <w:rsid w:val="007C1272"/>
    <w:rsid w:val="007C1D58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0853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AAD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639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3B5"/>
    <w:rsid w:val="00887810"/>
    <w:rsid w:val="008903F5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27B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4DF"/>
    <w:rsid w:val="008E4521"/>
    <w:rsid w:val="008E4D76"/>
    <w:rsid w:val="008E505C"/>
    <w:rsid w:val="008E5895"/>
    <w:rsid w:val="008E6CC1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8F76E8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5DD"/>
    <w:rsid w:val="009048D9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89C"/>
    <w:rsid w:val="009218B4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0142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3B2"/>
    <w:rsid w:val="009A1BA0"/>
    <w:rsid w:val="009A1E97"/>
    <w:rsid w:val="009A2351"/>
    <w:rsid w:val="009A24CA"/>
    <w:rsid w:val="009A296A"/>
    <w:rsid w:val="009A2FFD"/>
    <w:rsid w:val="009A339C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4D64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3B1F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05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23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0EF4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10"/>
    <w:rsid w:val="00AA726B"/>
    <w:rsid w:val="00AA7986"/>
    <w:rsid w:val="00AB04F6"/>
    <w:rsid w:val="00AB0959"/>
    <w:rsid w:val="00AB1DAE"/>
    <w:rsid w:val="00AB2ACC"/>
    <w:rsid w:val="00AB3A4D"/>
    <w:rsid w:val="00AB4883"/>
    <w:rsid w:val="00AB5307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DA8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4C1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36A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651C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11F3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4E01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2337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887"/>
    <w:rsid w:val="00C22AB2"/>
    <w:rsid w:val="00C2396E"/>
    <w:rsid w:val="00C23D38"/>
    <w:rsid w:val="00C24494"/>
    <w:rsid w:val="00C24E25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5F36"/>
    <w:rsid w:val="00C362A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8E6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567E"/>
    <w:rsid w:val="00C9618F"/>
    <w:rsid w:val="00C967DD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058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B93"/>
    <w:rsid w:val="00CD3C55"/>
    <w:rsid w:val="00CD4776"/>
    <w:rsid w:val="00CD4F07"/>
    <w:rsid w:val="00CD59BC"/>
    <w:rsid w:val="00CD7B41"/>
    <w:rsid w:val="00CD7D88"/>
    <w:rsid w:val="00CE0631"/>
    <w:rsid w:val="00CE1B46"/>
    <w:rsid w:val="00CE2217"/>
    <w:rsid w:val="00CE36ED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4C0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14A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774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BAE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626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2181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455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A6F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8C3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2E56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4B9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2F4E"/>
    <w:rsid w:val="00E743B1"/>
    <w:rsid w:val="00E75506"/>
    <w:rsid w:val="00E75924"/>
    <w:rsid w:val="00E76869"/>
    <w:rsid w:val="00E801C9"/>
    <w:rsid w:val="00E80F00"/>
    <w:rsid w:val="00E8124D"/>
    <w:rsid w:val="00E81FBA"/>
    <w:rsid w:val="00E824F1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00A8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27F48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77C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2C17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0686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5234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34F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654426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A0F0A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2A0F0A"/>
    <w:pPr>
      <w:tabs>
        <w:tab w:val="center" w:pos="4819"/>
        <w:tab w:val="right" w:pos="9638"/>
      </w:tabs>
    </w:pPr>
  </w:style>
  <w:style w:type="paragraph" w:styleId="PlainText">
    <w:name w:val="Plain Text"/>
    <w:basedOn w:val="Normal"/>
    <w:rsid w:val="002A0F0A"/>
    <w:rPr>
      <w:rFonts w:ascii="Courier New" w:hAnsi="Courier New" w:cs="Courier New"/>
      <w:sz w:val="20"/>
      <w:szCs w:val="20"/>
    </w:rPr>
  </w:style>
  <w:style w:type="character" w:styleId="Strong">
    <w:name w:val="Strong"/>
    <w:qFormat/>
    <w:rsid w:val="003E0D7C"/>
    <w:rPr>
      <w:b/>
      <w:bCs/>
    </w:rPr>
  </w:style>
  <w:style w:type="paragraph" w:styleId="BalloonText">
    <w:name w:val="Balloon Text"/>
    <w:basedOn w:val="Normal"/>
    <w:semiHidden/>
    <w:rsid w:val="0017040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7031F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B7794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146AC"/>
    <w:pPr>
      <w:ind w:left="720"/>
      <w:contextualSpacing/>
    </w:pPr>
  </w:style>
  <w:style w:type="paragraph" w:customStyle="1" w:styleId="testoxRiferimento">
    <w:name w:val="testo (x Riferimento)"/>
    <w:basedOn w:val="Normal"/>
    <w:rsid w:val="001B7DBE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paragraph" w:styleId="FootnoteText">
    <w:name w:val="footnote text"/>
    <w:basedOn w:val="Normal"/>
    <w:link w:val="FootnoteTextChar"/>
    <w:unhideWhenUsed/>
    <w:rsid w:val="001B7DB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DBE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unhideWhenUsed/>
    <w:rsid w:val="001B7DBE"/>
    <w:rPr>
      <w:vertAlign w:val="superscript"/>
    </w:rPr>
  </w:style>
  <w:style w:type="paragraph" w:customStyle="1" w:styleId="Default">
    <w:name w:val="Default"/>
    <w:rsid w:val="00F62C1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2325EB"/>
    <w:rPr>
      <w:color w:val="605E5C"/>
      <w:shd w:val="clear" w:color="auto" w:fill="E1DFDD"/>
    </w:rPr>
  </w:style>
  <w:style w:type="character" w:customStyle="1" w:styleId="xcontentpasted15">
    <w:name w:val="x_contentpasted15"/>
    <w:basedOn w:val="DefaultParagraphFont"/>
    <w:rsid w:val="00366997"/>
  </w:style>
  <w:style w:type="character" w:customStyle="1" w:styleId="xcontentpasted8">
    <w:name w:val="x_contentpasted8"/>
    <w:basedOn w:val="DefaultParagraphFont"/>
    <w:rsid w:val="00366997"/>
  </w:style>
  <w:style w:type="character" w:customStyle="1" w:styleId="xcontentpasted11">
    <w:name w:val="x_contentpasted11"/>
    <w:basedOn w:val="DefaultParagraphFont"/>
    <w:rsid w:val="00366997"/>
  </w:style>
  <w:style w:type="character" w:customStyle="1" w:styleId="xcontentpasted12">
    <w:name w:val="x_contentpasted12"/>
    <w:basedOn w:val="DefaultParagraphFont"/>
    <w:rsid w:val="00366997"/>
  </w:style>
  <w:style w:type="character" w:customStyle="1" w:styleId="xcontentpasted14">
    <w:name w:val="x_contentpasted14"/>
    <w:basedOn w:val="DefaultParagraphFont"/>
    <w:rsid w:val="00366997"/>
  </w:style>
  <w:style w:type="paragraph" w:customStyle="1" w:styleId="xxcontentpasted0">
    <w:name w:val="x_xcontentpasted0"/>
    <w:basedOn w:val="Normal"/>
    <w:rsid w:val="004E1A3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xcontentpasted01">
    <w:name w:val="x_xcontentpasted01"/>
    <w:basedOn w:val="DefaultParagraphFont"/>
    <w:rsid w:val="004E1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089640DCCBC2449C0269DC4D212053" ma:contentTypeVersion="17" ma:contentTypeDescription="Creare un nuovo documento." ma:contentTypeScope="" ma:versionID="bcef6067eaa18c52342c48fd703318c2">
  <xsd:schema xmlns:xsd="http://www.w3.org/2001/XMLSchema" xmlns:xs="http://www.w3.org/2001/XMLSchema" xmlns:p="http://schemas.microsoft.com/office/2006/metadata/properties" xmlns:ns2="a91566e7-c454-48a2-a6c1-5960b7a2b03d" xmlns:ns3="b0fbc953-32ff-4894-8cfa-128d78bbecdf" targetNamespace="http://schemas.microsoft.com/office/2006/metadata/properties" ma:root="true" ma:fieldsID="48f93e0bdfd8db98adf6a033c3370939" ns2:_="" ns3:_="">
    <xsd:import namespace="a91566e7-c454-48a2-a6c1-5960b7a2b03d"/>
    <xsd:import namespace="b0fbc953-32ff-4894-8cfa-128d78bbe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66e7-c454-48a2-a6c1-5960b7a2b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bc953-32ff-4894-8cfa-128d78bbe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6fd9c7-d9a4-4fca-91a5-186cb3448e37}" ma:internalName="TaxCatchAll" ma:showField="CatchAllData" ma:web="b0fbc953-32ff-4894-8cfa-128d78bbe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1566e7-c454-48a2-a6c1-5960b7a2b03d">
      <Terms xmlns="http://schemas.microsoft.com/office/infopath/2007/PartnerControls"/>
    </lcf76f155ced4ddcb4097134ff3c332f>
    <TaxCatchAll xmlns="b0fbc953-32ff-4894-8cfa-128d78bbecdf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491748D-4B0B-4B7A-814F-EEFF49896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66e7-c454-48a2-a6c1-5960b7a2b03d"/>
    <ds:schemaRef ds:uri="b0fbc953-32ff-4894-8cfa-128d78bbe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a91566e7-c454-48a2-a6c1-5960b7a2b03d"/>
    <ds:schemaRef ds:uri="b0fbc953-32ff-4894-8cfa-128d78bbecdf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Modello carta intestata AAGG</vt:lpstr>
      <vt:lpstr>Modello carta intestata AAGG</vt:lpstr>
    </vt:vector>
  </TitlesOfParts>
  <Company>Università di Bologna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Enrico Cantoni</cp:lastModifiedBy>
  <cp:revision>6</cp:revision>
  <cp:lastPrinted>2019-08-01T06:31:00Z</cp:lastPrinted>
  <dcterms:created xsi:type="dcterms:W3CDTF">2023-11-17T10:17:00Z</dcterms:created>
  <dcterms:modified xsi:type="dcterms:W3CDTF">2024-09-24T07:19:00Z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0x0101000D089640DCCBC2449C0269DC4D212053</vt:lpwstr>
  </property>
  <property fmtid="{D5CDD505-2E9C-101B-9397-08002B2CF9AE}" pid="4" name="MediaServiceImageTags">
    <vt:lpwstr/>
  </property>
</Properties>
</file>